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桃園市立幸福國民中學113學年度「身心障礙特殊教育服務方案」學生助理員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甄選簡章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壹、依據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高級中等以下學校特殊教育班級及專責單位設置與人員進用辦法。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桃園市政府教育局113年8月12日府教特字第11300770703號函。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貳、錄取名額及聘期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名額：特殊教育教師助理員正取一名，備取若干名。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聘期：報到日起至114年7月31日。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參、報名資格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具高級中等以上學校畢業或具同等學歷之資格者。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品德優良，無不良嗜好，且具有愛心、耐心、同理心，並能接受及願意照顧身心障礙學生者。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具基礎電腦操作能力。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協助身心障礙學生(如肢體障礙、情緒行為障礙、自閉症等學生)，具有特教相關資歷者且身強體健者優先遴聘。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肆、工作內容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協助資源班身心障礙學生相關工作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，以及與特教班助理員互相支援協助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。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身心障礙學生在校生活照顧，配合學生在校作息時間，協助教師處理偶發事件。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在學校相關人員督導下，協助實施學生學習、評量、生活輔導事宜。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維護學生參與校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內與校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外教學活動之安全。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協助辦理學校與身心障礙學生家長聯繫事項。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因應身心障礙學生特殊教育需求之相關事宜。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其他臨時交辦事項。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伍、聘期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聘任期間：報到日起至114年7月31日止；寒暑假期間勞健保續保，惟以實際服務學生上課時間支薪。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按時計資，依勞基法每小時薪資183元，每日至多8小時，每周最高上限為20小時，每日服務時間原則上為上午8時至12時，或與學校協調出退勤時間。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聘任期間每月由機關部份補助勞健保費及勞退金(含寒、暑假)，依勞基法享特休；無年終獎金及其他福利。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無相關經驗者，須接受本市或本校辦理36小時以上之職前訓練；服務期間須參加特教知能研習，每學期至少5小時(其中包括性平教育、兒少保護等3小時)。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每日須於特教通報網(http://www.set.edu.tw/)填報服務學生紀錄。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陸、公告方式：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桃園市政府教育局網站。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本校網站。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一次公告多次甄選。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柒、簡章及報名表：請自行下載列印。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捌、報名手續：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自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公告日起至113年8月2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日(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三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，每日09:00至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:00將相關表件親送至本校輔導室特教組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highlight w:val="white"/>
          <w:rtl w:val="0"/>
        </w:rPr>
        <w:t xml:space="preserve">，</w:t>
      </w:r>
      <w:r w:rsidDel="00000000" w:rsidR="00000000" w:rsidRPr="00000000">
        <w:rPr>
          <w:rFonts w:ascii="DFKai-SB" w:cs="DFKai-SB" w:eastAsia="DFKai-SB" w:hAnsi="DFKai-SB"/>
          <w:b w:val="1"/>
          <w:sz w:val="24"/>
          <w:szCs w:val="24"/>
          <w:highlight w:val="white"/>
          <w:u w:val="single"/>
          <w:rtl w:val="0"/>
        </w:rPr>
        <w:t xml:space="preserve">立即進行甄選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。(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桃園市龜山區中興路100巷20號 電話：03-3298992分機613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報名表件：（正本驗訖發還，影本留存不予發還）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(一)報名表(附件一)。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(二)簡歷自傳(附件二)。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(三)切結書(附件三)。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(四)國民身分證正本（繳驗後發還）及影本。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(五)學歷證件正本（繳驗後發還）及影本。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(六)二吋正面照片一張，黏貼於報名表上。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玖、甄選內容：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851" w:right="0" w:hanging="567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地點：本校四樓輔導室。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851" w:right="0" w:hanging="567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方式：學經歷審核、口試。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851" w:right="0" w:hanging="567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公告：當日於16:00公告於本校網站。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拾、注意事項: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錄取方式依分數高低錄取（有特教相關資歷者另外加分），成績未達80分不予錄取。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錄取人員若未能取得原服務單位之離職證明書者，則註銷資格。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錄取人員應於一個月內繳交公立醫院體格檢查表(含最近三個月內胸部X光)，如體檢不合格者、患有傳染病防治條例規定之相關傳染病或其他妨害教學之傳染病、未依規定繳交公立醫院體檢表者，予以註銷錄取資格，已雇用者應予解雇。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個人所繳交之證件如有偽、變造，經發現立即取消錄取資格。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如遇天然災害或不可抗拒之因素，而導致報名、甄選及報到相關事宜有所異動，則順延一天辦理，亦請注意本校網站公告之最新消息，不再另行通知。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567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本簡章如有未盡事宜，依相關法令規定辦理。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firstLine="1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DFKai-SB" w:cs="DFKai-SB" w:eastAsia="DFKai-SB" w:hAnsi="DFKai-SB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附件一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firstLine="1"/>
        <w:jc w:val="center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桃園市立幸福國民中學113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學年度「身心障礙特殊教育服務方案」學生助理員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firstLine="1"/>
        <w:jc w:val="center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甄選報名表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項目：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學生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助理員 編號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u w:val="single"/>
          <w:rtl w:val="0"/>
        </w:rPr>
        <w:t xml:space="preserve">　　　　　　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(由本校填)           　　  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　　　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____年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____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____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日</w:t>
      </w:r>
    </w:p>
    <w:tbl>
      <w:tblPr>
        <w:tblStyle w:val="Table1"/>
        <w:tblW w:w="10364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108"/>
        <w:gridCol w:w="900"/>
        <w:gridCol w:w="900"/>
        <w:gridCol w:w="364"/>
        <w:gridCol w:w="356"/>
        <w:gridCol w:w="1084"/>
        <w:gridCol w:w="252"/>
        <w:gridCol w:w="288"/>
        <w:gridCol w:w="60"/>
        <w:gridCol w:w="372"/>
        <w:gridCol w:w="228"/>
        <w:gridCol w:w="600"/>
        <w:gridCol w:w="432"/>
        <w:gridCol w:w="168"/>
        <w:gridCol w:w="189"/>
        <w:gridCol w:w="411"/>
        <w:gridCol w:w="39"/>
        <w:gridCol w:w="561"/>
        <w:gridCol w:w="72"/>
        <w:gridCol w:w="284"/>
        <w:gridCol w:w="1696"/>
        <w:tblGridChange w:id="0">
          <w:tblGrid>
            <w:gridCol w:w="1108"/>
            <w:gridCol w:w="900"/>
            <w:gridCol w:w="900"/>
            <w:gridCol w:w="364"/>
            <w:gridCol w:w="356"/>
            <w:gridCol w:w="1084"/>
            <w:gridCol w:w="252"/>
            <w:gridCol w:w="288"/>
            <w:gridCol w:w="60"/>
            <w:gridCol w:w="372"/>
            <w:gridCol w:w="228"/>
            <w:gridCol w:w="600"/>
            <w:gridCol w:w="432"/>
            <w:gridCol w:w="168"/>
            <w:gridCol w:w="189"/>
            <w:gridCol w:w="411"/>
            <w:gridCol w:w="39"/>
            <w:gridCol w:w="561"/>
            <w:gridCol w:w="72"/>
            <w:gridCol w:w="284"/>
            <w:gridCol w:w="1696"/>
          </w:tblGrid>
        </w:tblGridChange>
      </w:tblGrid>
      <w:tr>
        <w:trPr>
          <w:cantSplit w:val="1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姓名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性別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出生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年月日</w:t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民國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　　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　　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　　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身份證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字號</w:t>
            </w:r>
          </w:p>
        </w:tc>
        <w:tc>
          <w:tcPr>
            <w:gridSpan w:val="12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服兵役情形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□已退伍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□免服兵役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電話</w:t>
            </w:r>
          </w:p>
        </w:tc>
        <w:tc>
          <w:tcPr>
            <w:gridSpan w:val="12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行動：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　　　　　　　　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住家：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退伍令字號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680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住址</w:t>
            </w:r>
          </w:p>
        </w:tc>
        <w:tc>
          <w:tcPr>
            <w:gridSpan w:val="20"/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5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最高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畢(結)業學校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□日間部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□暑期部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□夜間部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科系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組別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(科)系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(班)組</w:t>
            </w:r>
          </w:p>
        </w:tc>
      </w:tr>
      <w:tr>
        <w:trPr>
          <w:cantSplit w:val="1"/>
          <w:trHeight w:val="85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畢(結)業年月</w:t>
            </w:r>
          </w:p>
        </w:tc>
        <w:tc>
          <w:tcPr>
            <w:gridSpan w:val="5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　　　　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 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證書字號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1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經歷</w:t>
            </w:r>
          </w:p>
        </w:tc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服務機關名稱</w:t>
            </w:r>
          </w:p>
        </w:tc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職 別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到</w:t>
            </w: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　　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職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離　　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職</w:t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貼 相 片 處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</w:p>
        </w:tc>
        <w:tc>
          <w:tcPr>
            <w:gridSpan w:val="3"/>
            <w:vMerge w:val="restart"/>
            <w:tcBorders>
              <w:top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7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9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備註</w:t>
            </w:r>
          </w:p>
        </w:tc>
        <w:tc>
          <w:tcPr>
            <w:gridSpan w:val="19"/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4" w:right="0" w:hanging="574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具特殊教育專長： 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□是（備特殊教育科系畢業證書正本驗訖發還，影本乙份留存）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□否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4" w:right="0" w:hanging="574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身心障礙人士：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□是（備身心障礙手冊正本驗訖發還，影本乙份留存）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□否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應考人簽章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81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資格審查</w:t>
            </w:r>
          </w:p>
        </w:tc>
        <w:tc>
          <w:tcPr>
            <w:gridSpan w:val="7"/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" w:right="12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□1.國民身份證影本</w:t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" w:right="12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□2.畢業證書影本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2" w:right="12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□合格</w:t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2" w:right="12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□不合格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2" w:right="120" w:firstLine="0"/>
              <w:jc w:val="both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審查人：</w:t>
            </w:r>
          </w:p>
        </w:tc>
      </w:tr>
    </w:tbl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435"/>
        </w:tabs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DFKai-SB" w:cs="DFKai-SB" w:eastAsia="DFKai-SB" w:hAnsi="DFKai-SB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附件二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firstLine="1"/>
        <w:jc w:val="center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桃園市立幸福國民中學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113學年度「身心障礙特殊教育服務方案」學生助理員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firstLine="1"/>
        <w:jc w:val="center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甄選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簡要自傳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ingLiu" w:cs="MingLiu" w:eastAsia="MingLiu" w:hAnsi="MingLiu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4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446"/>
        <w:tblGridChange w:id="0">
          <w:tblGrid>
            <w:gridCol w:w="10446"/>
          </w:tblGrid>
        </w:tblGridChange>
      </w:tblGrid>
      <w:tr>
        <w:trPr>
          <w:cantSplit w:val="0"/>
          <w:trHeight w:val="118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⦿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個人簡要自述：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⦿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專長及興趣：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⦿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擔任本職務之工作理念及態度：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ngLiu" w:cs="MingLiu" w:eastAsia="MingLiu" w:hAnsi="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附件三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桃園市立幸福國民中學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113學年度「身心障礙特殊教育服務方案」學生助理員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切  結  書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本人應徵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桃園市立幸福國民中學 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工作，願擔保絕無下列之情事：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60" w:right="0" w:hanging="48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1.受有期徒刑一年以上判決確定，未獲宣告緩刑者。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60" w:right="0" w:hanging="48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2.曾服公務，因貪污瀆職經判刑確定或通緝有案尚未結案者。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00" w:right="0" w:hanging="32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3.依法停止任用或受休職處分尚未期滿或因案停止職務，其原因尚未消滅者。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4.褫奪公權尚未復權者。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5.受禁治產之宣告，尚未撤銷者。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6.曾觸犯性侵害犯罪防治法者。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7.有妨害風化或犯罪前科者。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8.有吸毒、酗酒、賭博等不良嗜好者。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9.患有精神官能方面之疾病者。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10.有其他行為不良紀錄者。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如經查實符合上列情事者，無異議取消錄用資格並放棄先訴抗辯權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此致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4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桃園市立幸福國民中學</w:t>
        <w:tab/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4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具  結  人：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4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地      址：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4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身分證字號：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4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中華民國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　　　　　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　　　　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rtl w:val="0"/>
        </w:rPr>
        <w:t xml:space="preserve">　　　　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日</w:t>
      </w:r>
    </w:p>
    <w:sectPr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DFKai-SB"/>
  <w:font w:name="Times New Roman"/>
  <w:font w:name="Gungsuh"/>
  <w:font w:name="MingLiu"/>
  <w:font w:name="Wingdings 2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、"/>
      <w:lvlJc w:val="left"/>
      <w:pPr>
        <w:ind w:left="1244" w:hanging="9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44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24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04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84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64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44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124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604" w:hanging="480"/>
      </w:pPr>
      <w:rPr>
        <w:vertAlign w:val="baseline"/>
      </w:rPr>
    </w:lvl>
  </w:abstractNum>
  <w:abstractNum w:abstractNumId="2">
    <w:lvl w:ilvl="0">
      <w:start w:val="1"/>
      <w:numFmt w:val="decimal"/>
      <w:lvlText w:val="%1、"/>
      <w:lvlJc w:val="left"/>
      <w:pPr>
        <w:ind w:left="1244" w:hanging="9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44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24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04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84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64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44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124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604" w:hanging="480"/>
      </w:pPr>
      <w:rPr>
        <w:vertAlign w:val="baseline"/>
      </w:rPr>
    </w:lvl>
  </w:abstractNum>
  <w:abstractNum w:abstractNumId="3">
    <w:lvl w:ilvl="0">
      <w:start w:val="1"/>
      <w:numFmt w:val="decimal"/>
      <w:lvlText w:val="%1、"/>
      <w:lvlJc w:val="left"/>
      <w:pPr>
        <w:ind w:left="1244" w:hanging="9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44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24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04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84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64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44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124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604" w:hanging="480"/>
      </w:pPr>
      <w:rPr>
        <w:vertAlign w:val="baseline"/>
      </w:rPr>
    </w:lvl>
  </w:abstractNum>
  <w:abstractNum w:abstractNumId="4">
    <w:lvl w:ilvl="0">
      <w:start w:val="1"/>
      <w:numFmt w:val="decimal"/>
      <w:lvlText w:val="%1、"/>
      <w:lvlJc w:val="left"/>
      <w:pPr>
        <w:ind w:left="1244" w:hanging="9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44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24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04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84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64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44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124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604" w:hanging="480"/>
      </w:pPr>
      <w:rPr>
        <w:vertAlign w:val="baseline"/>
      </w:rPr>
    </w:lvl>
  </w:abstractNum>
  <w:abstractNum w:abstractNumId="5">
    <w:lvl w:ilvl="0">
      <w:start w:val="1"/>
      <w:numFmt w:val="decimal"/>
      <w:lvlText w:val="%1、"/>
      <w:lvlJc w:val="left"/>
      <w:pPr>
        <w:ind w:left="405" w:hanging="405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6">
    <w:lvl w:ilvl="0">
      <w:start w:val="1"/>
      <w:numFmt w:val="decimal"/>
      <w:lvlText w:val="%1、"/>
      <w:lvlJc w:val="left"/>
      <w:pPr>
        <w:ind w:left="1244" w:hanging="960"/>
      </w:pPr>
      <w:rPr>
        <w:color w:val="000000"/>
        <w:vertAlign w:val="baseline"/>
      </w:rPr>
    </w:lvl>
    <w:lvl w:ilvl="1">
      <w:start w:val="1"/>
      <w:numFmt w:val="decimal"/>
      <w:lvlText w:val="%2、"/>
      <w:lvlJc w:val="left"/>
      <w:pPr>
        <w:ind w:left="1244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24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04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84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64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44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124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604" w:hanging="480"/>
      </w:pPr>
      <w:rPr>
        <w:vertAlign w:val="baseline"/>
      </w:rPr>
    </w:lvl>
  </w:abstractNum>
  <w:abstractNum w:abstractNumId="7">
    <w:lvl w:ilvl="0">
      <w:start w:val="1"/>
      <w:numFmt w:val="decimal"/>
      <w:lvlText w:val="%1、"/>
      <w:lvlJc w:val="left"/>
      <w:pPr>
        <w:ind w:left="1244" w:hanging="9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44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24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04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84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64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44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124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604" w:hanging="480"/>
      </w:pPr>
      <w:rPr>
        <w:vertAlign w:val="baseline"/>
      </w:rPr>
    </w:lvl>
  </w:abstractNum>
  <w:abstractNum w:abstractNumId="8">
    <w:lvl w:ilvl="0">
      <w:start w:val="1"/>
      <w:numFmt w:val="decimal"/>
      <w:lvlText w:val="%1、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40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88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84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32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vertAlign w:val="baseline"/>
      </w:rPr>
    </w:lvl>
  </w:abstractNum>
  <w:abstractNum w:abstractNumId="9">
    <w:lvl w:ilvl="0">
      <w:start w:val="1"/>
      <w:numFmt w:val="decimal"/>
      <w:lvlText w:val="%1、"/>
      <w:lvlJc w:val="left"/>
      <w:pPr>
        <w:ind w:left="1244" w:hanging="9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44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24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04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84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64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44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124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604" w:hanging="480"/>
      </w:pPr>
      <w:rPr>
        <w:vertAlign w:val="baseline"/>
      </w:rPr>
    </w:lvl>
  </w:abstractNum>
  <w:abstractNum w:abstractNumId="10">
    <w:lvl w:ilvl="0">
      <w:start w:val="1"/>
      <w:numFmt w:val="decimal"/>
      <w:lvlText w:val="%1、"/>
      <w:lvlJc w:val="left"/>
      <w:pPr>
        <w:ind w:left="1244" w:hanging="9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44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24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04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84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64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44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124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604" w:hanging="4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內文">
    <w:name w:val="內文"/>
    <w:next w:val="內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character" w:styleId="預設段落字型">
    <w:name w:val="預設段落字型"/>
    <w:next w:val="預設段落字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表格內文">
    <w:name w:val="表格內文"/>
    <w:next w:val="表格內文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格內文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無清單">
    <w:name w:val="無清單"/>
    <w:next w:val="無清單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內文(Web)">
    <w:name w:val="內文 (Web)"/>
    <w:basedOn w:val="內文"/>
    <w:next w:val="內文(Web)"/>
    <w:autoRedefine w:val="0"/>
    <w:hidden w:val="0"/>
    <w:qFormat w:val="0"/>
    <w:pPr>
      <w:widowControl w:val="1"/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kern w:val="0"/>
      <w:position w:val="-1"/>
      <w:sz w:val="15"/>
      <w:szCs w:val="15"/>
      <w:effect w:val="none"/>
      <w:vertAlign w:val="baseline"/>
      <w:cs w:val="0"/>
      <w:em w:val="none"/>
      <w:lang w:bidi="ar-SA" w:eastAsia="zh-TW" w:val="en-US"/>
    </w:rPr>
  </w:style>
  <w:style w:type="paragraph" w:styleId="本文">
    <w:name w:val="本文"/>
    <w:basedOn w:val="內文"/>
    <w:next w:val="本文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240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細明體" w:eastAsia="細明體"/>
      <w:color w:val="000000"/>
      <w:w w:val="100"/>
      <w:kern w:val="0"/>
      <w:position w:val="-1"/>
      <w:sz w:val="24"/>
      <w:szCs w:val="18"/>
      <w:effect w:val="none"/>
      <w:vertAlign w:val="baseline"/>
      <w:cs w:val="0"/>
      <w:em w:val="none"/>
      <w:lang w:bidi="ar-SA" w:eastAsia="zh-TW" w:val="en-US"/>
    </w:rPr>
  </w:style>
  <w:style w:type="paragraph" w:styleId="註解方塊文字">
    <w:name w:val="註解方塊文字"/>
    <w:basedOn w:val="內文"/>
    <w:next w:val="註解方塊文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zh-TW" w:val="en-US"/>
    </w:rPr>
  </w:style>
  <w:style w:type="paragraph" w:styleId="頁首">
    <w:name w:val="頁首"/>
    <w:basedOn w:val="內文"/>
    <w:next w:val="頁首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und"/>
    </w:rPr>
  </w:style>
  <w:style w:type="character" w:styleId="頁首字元">
    <w:name w:val="頁首 字元"/>
    <w:next w:val="頁首字元"/>
    <w:autoRedefine w:val="0"/>
    <w:hidden w:val="0"/>
    <w:qFormat w:val="0"/>
    <w:rPr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頁尾">
    <w:name w:val="頁尾"/>
    <w:basedOn w:val="內文"/>
    <w:next w:val="頁尾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und"/>
    </w:rPr>
  </w:style>
  <w:style w:type="character" w:styleId="頁尾字元">
    <w:name w:val="頁尾 字元"/>
    <w:next w:val="頁尾字元"/>
    <w:autoRedefine w:val="0"/>
    <w:hidden w:val="0"/>
    <w:qFormat w:val="0"/>
    <w:rPr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Z59hNGtEvrn9Z70ixR95DIqyqg==">CgMxLjAaJQoBMBIgCh4IB0IaCg9UaW1lcyBOZXcgUm9tYW4SB0d1bmdzdWg4AHIhMWItMGQ5ODI0VGpLWHBaM0pMOGtMSk1zdFQ3MjNLUlJi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2024-08-15T07:57:00Z</dcterms:created>
  <dc:creator>SING</dc:creator>
</cp:coreProperties>
</file>